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F67AAC">
      <w:pPr>
        <w:jc w:val="center"/>
        <w:rPr>
          <w:smallCaps/>
          <w:sz w:val="32"/>
          <w:szCs w:val="32"/>
        </w:rPr>
      </w:pPr>
      <w:bookmarkStart w:id="0" w:name="_heading=h.gjdgxs" w:colFirst="0" w:colLast="0"/>
      <w:bookmarkStart w:id="1" w:name="_Hlk156752180"/>
      <w:bookmarkEnd w:id="0"/>
      <w:r>
        <w:rPr>
          <w:smallCaps/>
          <w:sz w:val="32"/>
          <w:szCs w:val="32"/>
        </w:rPr>
        <w:t xml:space="preserve">INTEL </w:t>
      </w:r>
      <w:r w:rsidR="009E6609">
        <w:rPr>
          <w:smallCaps/>
          <w:sz w:val="32"/>
          <w:szCs w:val="32"/>
        </w:rPr>
        <w:t>DESKTOP COMPUTER TECHNICAL SPECIFICATION</w:t>
      </w:r>
      <w:r w:rsidR="00DC16DB">
        <w:rPr>
          <w:smallCaps/>
          <w:sz w:val="32"/>
          <w:szCs w:val="32"/>
        </w:rPr>
        <w:t xml:space="preserve"> </w:t>
      </w:r>
      <w:r w:rsidR="009E6609">
        <w:rPr>
          <w:smallCaps/>
          <w:sz w:val="32"/>
          <w:szCs w:val="32"/>
        </w:rPr>
        <w:t>(LOW)</w:t>
      </w:r>
    </w:p>
    <w:bookmarkEnd w:id="1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9E6609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9E6609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9E6609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 w:rsidP="00DC16DB">
            <w:pPr>
              <w:spacing w:before="60" w:after="60"/>
              <w:ind w:left="1080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</w:t>
            </w:r>
            <w:proofErr w:type="spellEnd"/>
            <w:r>
              <w:rPr>
                <w:b w:val="0"/>
                <w:sz w:val="20"/>
                <w:szCs w:val="20"/>
              </w:rPr>
              <w:t>. 1</w:t>
            </w:r>
            <w:r w:rsidR="00DC16DB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th Gen Intel® Core™ i3 -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8GB (8 GB x 1) or higher</w:t>
            </w:r>
          </w:p>
          <w:p w:rsidR="00B42F87" w:rsidRDefault="009E6609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256GB SSD or higher</w:t>
            </w:r>
          </w:p>
          <w:p w:rsidR="00B42F87" w:rsidRDefault="009E6609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  <w:p w:rsidR="00B42F87" w:rsidRDefault="00B42F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19” Wide Screen Flat Panel LCD Monitor or higher</w:t>
            </w:r>
          </w:p>
          <w:p w:rsidR="00B42F87" w:rsidRDefault="009E6609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Video Card</w:t>
            </w:r>
          </w:p>
          <w:p w:rsidR="00B42F87" w:rsidRDefault="009E6609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Audio </w:t>
            </w:r>
          </w:p>
          <w:p w:rsidR="00B42F87" w:rsidRDefault="009E6609">
            <w:pPr>
              <w:spacing w:before="60" w:after="60"/>
              <w:rPr>
                <w:b w:val="0"/>
                <w:i/>
                <w:color w:val="FF0000"/>
                <w:sz w:val="16"/>
                <w:szCs w:val="16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specification.  Please delete this note before calling for a quotation.  Please contact ITD if you require further clarifications.</w:t>
            </w:r>
          </w:p>
          <w:p w:rsidR="00B42F87" w:rsidRDefault="00B42F87">
            <w:pPr>
              <w:spacing w:before="60" w:after="60"/>
              <w:rPr>
                <w:b w:val="0"/>
                <w:i/>
                <w:color w:val="FF0000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USB Optical Mouse (requirement)</w:t>
            </w:r>
          </w:p>
          <w:p w:rsidR="00B42F87" w:rsidRDefault="009E660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 Buttons with scroll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10/100/1000 Gigabit Ethernet network card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B42F87" w:rsidRDefault="009E6609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Min 1 x </w:t>
            </w:r>
            <w:proofErr w:type="spellStart"/>
            <w:r>
              <w:rPr>
                <w:b w:val="0"/>
                <w:sz w:val="20"/>
                <w:szCs w:val="20"/>
              </w:rPr>
              <w:t>Wifi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card / adapter (802.11ac or higher)</w:t>
            </w:r>
            <w:r>
              <w:rPr>
                <w:b w:val="0"/>
                <w:color w:val="7030A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color w:val="FF0000"/>
                <w:sz w:val="16"/>
                <w:szCs w:val="16"/>
              </w:rPr>
              <w:t>(Note: Optional item.  Please remove this item if it is not required.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Min 2 units USB 2.0 port</w:t>
            </w:r>
          </w:p>
          <w:p w:rsidR="00B42F87" w:rsidRDefault="009E6609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Min 1 USB 3.2 port</w:t>
            </w:r>
          </w:p>
          <w:p w:rsidR="00B42F87" w:rsidRDefault="009E6609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 xml:space="preserve">Min 1 Global headset </w:t>
            </w:r>
            <w:proofErr w:type="gramStart"/>
            <w:r>
              <w:rPr>
                <w:b w:val="0"/>
                <w:sz w:val="20"/>
                <w:szCs w:val="20"/>
                <w:highlight w:val="white"/>
              </w:rPr>
              <w:t>jack(</w:t>
            </w:r>
            <w:proofErr w:type="gramEnd"/>
            <w:r>
              <w:rPr>
                <w:b w:val="0"/>
                <w:sz w:val="20"/>
                <w:szCs w:val="20"/>
                <w:highlight w:val="white"/>
              </w:rPr>
              <w:t>support microphone &amp; audio out)</w:t>
            </w:r>
          </w:p>
          <w:p w:rsidR="00B42F87" w:rsidRDefault="009E6609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Min 1 Audio line-out port</w:t>
            </w:r>
          </w:p>
          <w:p w:rsidR="00B42F87" w:rsidRDefault="009E6609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Min HDMI out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485"/>
        </w:trPr>
        <w:tc>
          <w:tcPr>
            <w:tcW w:w="1800" w:type="dxa"/>
            <w:shd w:val="clear" w:color="auto" w:fill="auto"/>
          </w:tcPr>
          <w:p w:rsidR="00B42F87" w:rsidRDefault="009E6609">
            <w:r>
              <w:rPr>
                <w:sz w:val="20"/>
                <w:szCs w:val="20"/>
              </w:rPr>
              <w:t>Chassis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Minitower 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485"/>
        </w:trPr>
        <w:tc>
          <w:tcPr>
            <w:tcW w:w="1800" w:type="dxa"/>
            <w:shd w:val="clear" w:color="auto" w:fill="auto"/>
            <w:vAlign w:val="center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</w:t>
            </w:r>
            <w:r>
              <w:rPr>
                <w:sz w:val="20"/>
                <w:szCs w:val="20"/>
              </w:rPr>
              <w:t xml:space="preserve">MOHE </w:t>
            </w:r>
            <w:proofErr w:type="gramStart"/>
            <w:r>
              <w:rPr>
                <w:sz w:val="20"/>
                <w:szCs w:val="20"/>
              </w:rPr>
              <w:t>Microsoft  Campus</w:t>
            </w:r>
            <w:proofErr w:type="gramEnd"/>
            <w:r>
              <w:rPr>
                <w:sz w:val="20"/>
                <w:szCs w:val="20"/>
              </w:rPr>
              <w:t xml:space="preserve"> 3  License (MUSE) (requirement)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1560"/>
        </w:trPr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 xml:space="preserve">Comprehensive 3 Year Next Business Day (8x5) Onsite Response (Parts + Labour) with NBD Technical Support from </w:t>
            </w:r>
            <w:proofErr w:type="gramStart"/>
            <w:r>
              <w:rPr>
                <w:b w:val="0"/>
                <w:color w:val="0D0D0D"/>
                <w:sz w:val="20"/>
                <w:szCs w:val="20"/>
              </w:rPr>
              <w:t>manufacturer</w:t>
            </w:r>
            <w:r>
              <w:rPr>
                <w:color w:val="0D0D0D"/>
                <w:sz w:val="20"/>
                <w:szCs w:val="20"/>
              </w:rPr>
              <w:t xml:space="preserve">  (</w:t>
            </w:r>
            <w:proofErr w:type="gramEnd"/>
            <w:r>
              <w:rPr>
                <w:color w:val="0D0D0D"/>
                <w:sz w:val="20"/>
                <w:szCs w:val="20"/>
              </w:rPr>
              <w:t>requirement)</w:t>
            </w:r>
          </w:p>
          <w:p w:rsidR="00B42F87" w:rsidRDefault="00B42F87">
            <w:pPr>
              <w:spacing w:before="60" w:after="60"/>
              <w:rPr>
                <w:color w:val="0D0D0D"/>
                <w:sz w:val="20"/>
                <w:szCs w:val="20"/>
              </w:rPr>
            </w:pPr>
          </w:p>
          <w:p w:rsidR="00B42F87" w:rsidRDefault="009E6609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Must provide official letter from principal (requirement)</w:t>
            </w:r>
          </w:p>
          <w:p w:rsidR="00B42F87" w:rsidRDefault="009E6609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Onsite means repair and replacement at the end-user's place.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Unpack and installation at end-user’s place 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Pr="00DC16DB" w:rsidRDefault="009E6609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7125" w:type="dxa"/>
            <w:shd w:val="clear" w:color="auto" w:fill="auto"/>
          </w:tcPr>
          <w:p w:rsidR="003517B7" w:rsidRDefault="003517B7" w:rsidP="003517B7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3517B7" w:rsidRPr="00DC16DB" w:rsidRDefault="003517B7" w:rsidP="003517B7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3517B7" w:rsidRPr="00DC16DB" w:rsidRDefault="003517B7" w:rsidP="003517B7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3517B7" w:rsidRPr="00DC16DB" w:rsidRDefault="003517B7" w:rsidP="003517B7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3517B7" w:rsidRPr="00DC16DB" w:rsidRDefault="003517B7" w:rsidP="003517B7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3517B7" w:rsidRPr="00DC16DB" w:rsidRDefault="003517B7" w:rsidP="003517B7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B42F87" w:rsidRPr="00DC16DB" w:rsidRDefault="003517B7" w:rsidP="003517B7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B42F87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9E6609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B42F87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FA3695" w:rsidRDefault="00FA3695" w:rsidP="00FA3695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1923" w:type="dxa"/>
        <w:jc w:val="center"/>
        <w:tblLayout w:type="fixed"/>
        <w:tblLook w:val="0000" w:firstRow="0" w:lastRow="0" w:firstColumn="0" w:lastColumn="0" w:noHBand="0" w:noVBand="0"/>
      </w:tblPr>
      <w:tblGrid>
        <w:gridCol w:w="4016"/>
        <w:gridCol w:w="4348"/>
        <w:gridCol w:w="3559"/>
      </w:tblGrid>
      <w:tr w:rsidR="00B42F87" w:rsidTr="003517B7">
        <w:trPr>
          <w:trHeight w:val="460"/>
          <w:jc w:val="center"/>
        </w:trPr>
        <w:tc>
          <w:tcPr>
            <w:tcW w:w="4016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348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3517B7">
        <w:trPr>
          <w:trHeight w:val="460"/>
          <w:jc w:val="center"/>
        </w:trPr>
        <w:tc>
          <w:tcPr>
            <w:tcW w:w="4016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348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3517B7">
        <w:trPr>
          <w:trHeight w:val="460"/>
          <w:jc w:val="center"/>
        </w:trPr>
        <w:tc>
          <w:tcPr>
            <w:tcW w:w="4016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348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3517B7">
        <w:trPr>
          <w:trHeight w:val="460"/>
          <w:jc w:val="center"/>
        </w:trPr>
        <w:tc>
          <w:tcPr>
            <w:tcW w:w="4016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348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3517B7">
        <w:trPr>
          <w:trHeight w:val="460"/>
          <w:jc w:val="center"/>
        </w:trPr>
        <w:tc>
          <w:tcPr>
            <w:tcW w:w="4016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348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D46D8D" w:rsidRPr="00D46D8D" w:rsidRDefault="009E6609" w:rsidP="00FA3695">
      <w:pPr>
        <w:pStyle w:val="Heading1"/>
        <w:jc w:val="left"/>
      </w:pPr>
      <w:r>
        <w:rPr>
          <w:sz w:val="20"/>
          <w:szCs w:val="20"/>
        </w:rPr>
        <w:t xml:space="preserve"> </w:t>
      </w:r>
    </w:p>
    <w:sectPr w:rsidR="00D46D8D" w:rsidRPr="00D46D8D">
      <w:headerReference w:type="default" r:id="rId10"/>
      <w:footerReference w:type="default" r:id="rId11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2B" w:rsidRDefault="00204C2B">
      <w:r>
        <w:separator/>
      </w:r>
    </w:p>
  </w:endnote>
  <w:endnote w:type="continuationSeparator" w:id="0">
    <w:p w:rsidR="00204C2B" w:rsidRDefault="002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484523" w:rsidP="00D46D8D">
    <w:pPr>
      <w:pStyle w:val="Footer"/>
      <w:rPr>
        <w:b w:val="0"/>
        <w:i/>
        <w:sz w:val="20"/>
        <w:szCs w:val="20"/>
      </w:rPr>
    </w:pPr>
    <w:r w:rsidRPr="00484523">
      <w:rPr>
        <w:b w:val="0"/>
        <w:i/>
        <w:sz w:val="20"/>
        <w:szCs w:val="20"/>
      </w:rPr>
      <w:t>INTEL DESKTOP COMPUTER TECHNICAL SPECIFICATION (LOW)</w:t>
    </w:r>
    <w:r>
      <w:rPr>
        <w:b w:val="0"/>
        <w:i/>
        <w:sz w:val="20"/>
        <w:szCs w:val="20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2B" w:rsidRDefault="00204C2B">
      <w:r>
        <w:separator/>
      </w:r>
    </w:p>
  </w:footnote>
  <w:footnote w:type="continuationSeparator" w:id="0">
    <w:p w:rsidR="00204C2B" w:rsidRDefault="0020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3517B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9E660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204C2B"/>
    <w:rsid w:val="003517B7"/>
    <w:rsid w:val="00484523"/>
    <w:rsid w:val="00644DDC"/>
    <w:rsid w:val="009E6609"/>
    <w:rsid w:val="00B42F87"/>
    <w:rsid w:val="00D46D8D"/>
    <w:rsid w:val="00DC16DB"/>
    <w:rsid w:val="00F67AAC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Props1.xml><?xml version="1.0" encoding="utf-8"?>
<ds:datastoreItem xmlns:ds="http://schemas.openxmlformats.org/officeDocument/2006/customXml" ds:itemID="{82CB0C90-0C2C-4855-A214-1C644D69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867BD46-DD71-42D1-8E29-BDD702413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D58A7-B944-4C9F-903C-DF6BBB78A75E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5</cp:revision>
  <dcterms:created xsi:type="dcterms:W3CDTF">2024-01-21T09:35:00Z</dcterms:created>
  <dcterms:modified xsi:type="dcterms:W3CDTF">2024-03-24T06:58:00Z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